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740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134A03" w:rsidRPr="00134A03" w14:paraId="6190350A" w14:textId="77777777" w:rsidTr="00014C2D">
        <w:tc>
          <w:tcPr>
            <w:tcW w:w="4253" w:type="dxa"/>
          </w:tcPr>
          <w:p w14:paraId="1FFC5ACE" w14:textId="77777777" w:rsidR="00DE0A59" w:rsidRPr="001C1261" w:rsidRDefault="00DE0A59" w:rsidP="00DE0A59">
            <w:pPr>
              <w:tabs>
                <w:tab w:val="left" w:pos="15480"/>
              </w:tabs>
              <w:ind w:right="-10"/>
              <w:jc w:val="right"/>
              <w:outlineLvl w:val="0"/>
              <w:rPr>
                <w:lang w:val="en-US"/>
              </w:rPr>
            </w:pPr>
          </w:p>
        </w:tc>
        <w:tc>
          <w:tcPr>
            <w:tcW w:w="5670" w:type="dxa"/>
          </w:tcPr>
          <w:p w14:paraId="2F345CE4" w14:textId="77777777" w:rsidR="00DE0A59" w:rsidRPr="00134A03" w:rsidRDefault="00DE0A59" w:rsidP="00DE0A59">
            <w:pPr>
              <w:spacing w:after="120" w:line="360" w:lineRule="exact"/>
              <w:ind w:left="567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ПРИЛОЖЕНИЕ № 2</w:t>
            </w:r>
          </w:p>
          <w:p w14:paraId="06DC5852" w14:textId="77777777" w:rsidR="00DE0A59" w:rsidRPr="00134A03" w:rsidRDefault="00DE0A59" w:rsidP="00DE0A59">
            <w:pPr>
              <w:spacing w:line="360" w:lineRule="exact"/>
              <w:ind w:left="567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УТВЕРЖДЕНО</w:t>
            </w:r>
          </w:p>
          <w:p w14:paraId="4E34EBD3" w14:textId="77777777" w:rsidR="00DE0A59" w:rsidRPr="00134A03" w:rsidRDefault="00DE0A59" w:rsidP="00DE0A59">
            <w:pPr>
              <w:spacing w:line="360" w:lineRule="exact"/>
              <w:ind w:left="567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Приказом ООО «РН-Ванкор»</w:t>
            </w:r>
          </w:p>
          <w:p w14:paraId="098FC6A1" w14:textId="77777777" w:rsidR="00A1623B" w:rsidRDefault="00A1623B" w:rsidP="00A1623B">
            <w:pPr>
              <w:spacing w:after="120" w:line="360" w:lineRule="exact"/>
              <w:jc w:val="center"/>
              <w:rPr>
                <w:bCs/>
                <w:noProof/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от «08» августа 2025 г. № РНВ-228/лнд</w:t>
            </w:r>
          </w:p>
          <w:p w14:paraId="5F47D3AB" w14:textId="6968BE45" w:rsidR="00DE0A59" w:rsidRPr="00134A03" w:rsidRDefault="00DE0A59" w:rsidP="00A1623B">
            <w:pPr>
              <w:tabs>
                <w:tab w:val="left" w:pos="15480"/>
              </w:tabs>
              <w:spacing w:line="360" w:lineRule="exact"/>
              <w:ind w:left="-114"/>
              <w:outlineLvl w:val="0"/>
            </w:pPr>
            <w:bookmarkStart w:id="0" w:name="_GoBack"/>
            <w:bookmarkEnd w:id="0"/>
          </w:p>
        </w:tc>
      </w:tr>
    </w:tbl>
    <w:p w14:paraId="744FAC60" w14:textId="77777777" w:rsidR="002765B7" w:rsidRDefault="008068AC" w:rsidP="008068AC">
      <w:pPr>
        <w:tabs>
          <w:tab w:val="left" w:pos="670"/>
          <w:tab w:val="left" w:pos="11624"/>
          <w:tab w:val="left" w:pos="14570"/>
          <w:tab w:val="left" w:pos="15480"/>
        </w:tabs>
        <w:outlineLvl w:val="0"/>
        <w:rPr>
          <w:sz w:val="28"/>
        </w:rPr>
      </w:pPr>
      <w:r>
        <w:rPr>
          <w:sz w:val="28"/>
        </w:rPr>
        <w:tab/>
      </w:r>
    </w:p>
    <w:p w14:paraId="2F94E6B9" w14:textId="77777777" w:rsidR="008068AC" w:rsidRDefault="008068AC" w:rsidP="008068AC">
      <w:pPr>
        <w:tabs>
          <w:tab w:val="left" w:pos="670"/>
          <w:tab w:val="left" w:pos="11624"/>
          <w:tab w:val="left" w:pos="14570"/>
          <w:tab w:val="left" w:pos="15480"/>
        </w:tabs>
        <w:outlineLvl w:val="0"/>
        <w:rPr>
          <w:sz w:val="28"/>
        </w:rPr>
      </w:pPr>
    </w:p>
    <w:p w14:paraId="7E6406D1" w14:textId="77777777" w:rsidR="008068AC" w:rsidRPr="00185AD7" w:rsidRDefault="00014C2D" w:rsidP="00185AD7">
      <w:pPr>
        <w:tabs>
          <w:tab w:val="left" w:pos="670"/>
          <w:tab w:val="left" w:pos="11624"/>
          <w:tab w:val="left" w:pos="14570"/>
          <w:tab w:val="left" w:pos="15480"/>
        </w:tabs>
        <w:spacing w:before="240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  <w:r w:rsidRPr="00185AD7">
        <w:rPr>
          <w:rFonts w:ascii="Arial" w:hAnsi="Arial" w:cs="Arial"/>
          <w:b/>
          <w:i/>
          <w:sz w:val="20"/>
          <w:szCs w:val="20"/>
        </w:rPr>
        <w:t>4.7.6.</w:t>
      </w:r>
      <w:r w:rsidRPr="00185AD7">
        <w:rPr>
          <w:rFonts w:ascii="Arial" w:hAnsi="Arial" w:cs="Arial"/>
          <w:b/>
          <w:i/>
          <w:sz w:val="20"/>
          <w:szCs w:val="20"/>
        </w:rPr>
        <w:tab/>
      </w:r>
      <w:r w:rsidR="008068AC" w:rsidRPr="00185AD7">
        <w:rPr>
          <w:rFonts w:ascii="Arial" w:hAnsi="Arial" w:cs="Arial"/>
          <w:b/>
          <w:i/>
          <w:sz w:val="20"/>
          <w:szCs w:val="20"/>
        </w:rPr>
        <w:t>ДОПУСК РАБОТНИКОВ И ТРАНСПОРТНЫХ СРЕДСТВ ОБЩЕСТВА, ПОДРЯДНЫХ ОРГАНИЗАЦИЙ НА ПРОИЗВОДСТВЕННЫЕ УЧАСТКИ, ОБЪЕКТЫ ОБЩЕСТВА, РАСПОЛОЖЕННЫЕ В ПРЕДЕЛАХ ПОГРАНИЧНОЙ ЗОНЫ РОССИЙСКОЙ ФЕДЕРАЦИИ</w:t>
      </w:r>
    </w:p>
    <w:p w14:paraId="5E66884B" w14:textId="77777777" w:rsidR="00014C2D" w:rsidRPr="008068AC" w:rsidRDefault="008068AC" w:rsidP="002A28B2">
      <w:pPr>
        <w:tabs>
          <w:tab w:val="left" w:pos="670"/>
          <w:tab w:val="left" w:pos="11624"/>
          <w:tab w:val="left" w:pos="14570"/>
          <w:tab w:val="left" w:pos="15480"/>
        </w:tabs>
        <w:spacing w:before="120"/>
        <w:jc w:val="both"/>
        <w:outlineLvl w:val="0"/>
      </w:pPr>
      <w:r w:rsidRPr="008068AC">
        <w:t>4.7.6.1 Допуск работников и транспортных средств на производственные участки, объекты Общества, расположенные в пределах пограничной зоны Российской Федерации, определенной приказом ФСБ России от 11.01.2022 № 4 «О пределах пограничной зоны на территории Красноярского края», осуществляется на основании выданного уполномоченным органом коллективного пропуска установленного образца, либо направленного в установленном порядке уведомления.</w:t>
      </w:r>
    </w:p>
    <w:p w14:paraId="1E879591" w14:textId="77777777" w:rsidR="008068AC" w:rsidRPr="008068AC" w:rsidRDefault="008068AC" w:rsidP="00014C2D">
      <w:pPr>
        <w:tabs>
          <w:tab w:val="left" w:pos="670"/>
          <w:tab w:val="left" w:pos="11624"/>
          <w:tab w:val="left" w:pos="14570"/>
          <w:tab w:val="left" w:pos="15480"/>
        </w:tabs>
        <w:spacing w:before="120"/>
        <w:jc w:val="both"/>
        <w:outlineLvl w:val="0"/>
      </w:pPr>
      <w:r w:rsidRPr="008068AC">
        <w:t>4.7.6.2 Заявка на оформление коллективного пропуска (направление уведомления) на пребывание (осуществление производственной, хозяйственной и иной деятельности) работников и эксплуатации транспортных средств Общества на производственных участках, объектах Общества, расположенных в пределах пограничной зоны Российской Федерации, формируется работником структурного подразделения Общества через блок заявок СЭД. К заявке прилагаются:</w:t>
      </w:r>
    </w:p>
    <w:p w14:paraId="528199DE" w14:textId="77777777" w:rsidR="008068AC" w:rsidRPr="008068AC" w:rsidRDefault="0066336E" w:rsidP="0066336E">
      <w:pPr>
        <w:pStyle w:val="af1"/>
        <w:numPr>
          <w:ilvl w:val="0"/>
          <w:numId w:val="6"/>
        </w:numPr>
        <w:tabs>
          <w:tab w:val="left" w:pos="567"/>
          <w:tab w:val="left" w:pos="11624"/>
          <w:tab w:val="left" w:pos="14570"/>
          <w:tab w:val="left" w:pos="15480"/>
        </w:tabs>
        <w:spacing w:before="60"/>
        <w:ind w:left="567" w:hanging="425"/>
        <w:contextualSpacing w:val="0"/>
        <w:jc w:val="both"/>
        <w:outlineLvl w:val="0"/>
      </w:pPr>
      <w:r>
        <w:t>п</w:t>
      </w:r>
      <w:r w:rsidR="008068AC" w:rsidRPr="008068AC">
        <w:t>ри оформлении коллективного пропуска на работников Общества:</w:t>
      </w:r>
    </w:p>
    <w:p w14:paraId="50F8AA58" w14:textId="561944B0" w:rsidR="008068AC" w:rsidRPr="008068AC" w:rsidRDefault="008068AC" w:rsidP="0066336E">
      <w:pPr>
        <w:pStyle w:val="af1"/>
        <w:numPr>
          <w:ilvl w:val="0"/>
          <w:numId w:val="7"/>
        </w:numPr>
        <w:tabs>
          <w:tab w:val="left" w:pos="993"/>
          <w:tab w:val="left" w:pos="11624"/>
          <w:tab w:val="left" w:pos="14570"/>
          <w:tab w:val="left" w:pos="15480"/>
        </w:tabs>
        <w:spacing w:before="60"/>
        <w:ind w:left="993" w:hanging="426"/>
        <w:contextualSpacing w:val="0"/>
        <w:jc w:val="both"/>
        <w:outlineLvl w:val="0"/>
      </w:pPr>
      <w:r w:rsidRPr="008068AC">
        <w:t xml:space="preserve">список работников с указанием </w:t>
      </w:r>
      <w:r w:rsidR="002C43D2">
        <w:t>паспортных данных (Приложение 29</w:t>
      </w:r>
      <w:r w:rsidRPr="008068AC">
        <w:t>);</w:t>
      </w:r>
    </w:p>
    <w:p w14:paraId="6EABE3DB" w14:textId="77777777" w:rsidR="008068AC" w:rsidRPr="008068AC" w:rsidRDefault="008068AC" w:rsidP="0066336E">
      <w:pPr>
        <w:pStyle w:val="af1"/>
        <w:numPr>
          <w:ilvl w:val="0"/>
          <w:numId w:val="7"/>
        </w:numPr>
        <w:tabs>
          <w:tab w:val="left" w:pos="993"/>
          <w:tab w:val="left" w:pos="11624"/>
          <w:tab w:val="left" w:pos="14570"/>
          <w:tab w:val="left" w:pos="15480"/>
        </w:tabs>
        <w:spacing w:before="60"/>
        <w:ind w:left="993" w:hanging="426"/>
        <w:contextualSpacing w:val="0"/>
        <w:jc w:val="both"/>
        <w:outlineLvl w:val="0"/>
      </w:pPr>
      <w:r w:rsidRPr="008068AC">
        <w:t>сканобраз двух страниц паспортов работников в формате PDF (паспортные данные, фото, данные о регистрации, название файла сканобраз – полный формат Ф.И.О.);</w:t>
      </w:r>
    </w:p>
    <w:p w14:paraId="53514C5B" w14:textId="77777777" w:rsidR="008068AC" w:rsidRPr="008068AC" w:rsidRDefault="0066336E" w:rsidP="0066336E">
      <w:pPr>
        <w:pStyle w:val="af1"/>
        <w:numPr>
          <w:ilvl w:val="0"/>
          <w:numId w:val="6"/>
        </w:numPr>
        <w:tabs>
          <w:tab w:val="left" w:pos="567"/>
          <w:tab w:val="left" w:pos="11624"/>
          <w:tab w:val="left" w:pos="14570"/>
          <w:tab w:val="left" w:pos="15480"/>
        </w:tabs>
        <w:spacing w:before="60"/>
        <w:ind w:left="567" w:hanging="425"/>
        <w:contextualSpacing w:val="0"/>
        <w:jc w:val="both"/>
        <w:outlineLvl w:val="0"/>
      </w:pPr>
      <w:r>
        <w:t>п</w:t>
      </w:r>
      <w:r w:rsidR="008068AC" w:rsidRPr="008068AC">
        <w:t>ри оформлении пропуска на транспортные средства:</w:t>
      </w:r>
    </w:p>
    <w:p w14:paraId="70EB2C60" w14:textId="39BF4C5E" w:rsidR="008068AC" w:rsidRPr="008068AC" w:rsidRDefault="008068AC" w:rsidP="0066336E">
      <w:pPr>
        <w:pStyle w:val="af1"/>
        <w:numPr>
          <w:ilvl w:val="0"/>
          <w:numId w:val="8"/>
        </w:numPr>
        <w:tabs>
          <w:tab w:val="left" w:pos="993"/>
          <w:tab w:val="left" w:pos="11624"/>
          <w:tab w:val="left" w:pos="14570"/>
          <w:tab w:val="left" w:pos="15480"/>
        </w:tabs>
        <w:spacing w:before="60"/>
        <w:ind w:left="993" w:hanging="426"/>
        <w:contextualSpacing w:val="0"/>
        <w:jc w:val="both"/>
        <w:outlineLvl w:val="0"/>
      </w:pPr>
      <w:r w:rsidRPr="008068AC">
        <w:t xml:space="preserve">список транспортных средств с указанием </w:t>
      </w:r>
      <w:r w:rsidR="00764684">
        <w:t xml:space="preserve">основных сведений из </w:t>
      </w:r>
      <w:r w:rsidRPr="00764684">
        <w:t>паспорт</w:t>
      </w:r>
      <w:r w:rsidR="00764684">
        <w:t>ов</w:t>
      </w:r>
      <w:r w:rsidRPr="00764684">
        <w:t xml:space="preserve"> </w:t>
      </w:r>
      <w:r w:rsidR="00764684" w:rsidRPr="00764684">
        <w:t xml:space="preserve">транспортных средств </w:t>
      </w:r>
      <w:r w:rsidRPr="008068AC">
        <w:t>(П</w:t>
      </w:r>
      <w:r w:rsidR="002C43D2">
        <w:t>риложение 30</w:t>
      </w:r>
      <w:r w:rsidRPr="008068AC">
        <w:t>);</w:t>
      </w:r>
    </w:p>
    <w:p w14:paraId="09125F9B" w14:textId="77777777" w:rsidR="008068AC" w:rsidRPr="008068AC" w:rsidRDefault="008068AC" w:rsidP="0066336E">
      <w:pPr>
        <w:pStyle w:val="af1"/>
        <w:numPr>
          <w:ilvl w:val="0"/>
          <w:numId w:val="8"/>
        </w:numPr>
        <w:tabs>
          <w:tab w:val="left" w:pos="993"/>
          <w:tab w:val="left" w:pos="11624"/>
          <w:tab w:val="left" w:pos="14570"/>
          <w:tab w:val="left" w:pos="15480"/>
        </w:tabs>
        <w:spacing w:before="60"/>
        <w:ind w:left="993" w:hanging="426"/>
        <w:contextualSpacing w:val="0"/>
        <w:jc w:val="both"/>
        <w:outlineLvl w:val="0"/>
      </w:pPr>
      <w:r w:rsidRPr="008068AC">
        <w:t>сканобраз паспортов транспортных средств, либо свидетельств о регистрации транспортных средств в формате PDF (название файла сканобраз – государственный регистрационный знак транспортного средства).</w:t>
      </w:r>
    </w:p>
    <w:p w14:paraId="20EA732F" w14:textId="77777777" w:rsidR="008068AC" w:rsidRPr="008068AC" w:rsidRDefault="008068AC" w:rsidP="00014C2D">
      <w:pPr>
        <w:tabs>
          <w:tab w:val="left" w:pos="670"/>
          <w:tab w:val="left" w:pos="11624"/>
          <w:tab w:val="left" w:pos="14570"/>
          <w:tab w:val="left" w:pos="15480"/>
        </w:tabs>
        <w:spacing w:before="120"/>
        <w:jc w:val="both"/>
        <w:outlineLvl w:val="0"/>
      </w:pPr>
      <w:r w:rsidRPr="008068AC">
        <w:t>Руководитель структурного подразделения Общества и непосредственный исполнитель заявки на оформление разрешений (направление уведомлений) несут персональную ответственность за полноту и достоверность предоставленных сведений.</w:t>
      </w:r>
    </w:p>
    <w:p w14:paraId="5D519C8D" w14:textId="77777777" w:rsidR="008068AC" w:rsidRPr="008068AC" w:rsidRDefault="008068AC" w:rsidP="00014C2D">
      <w:pPr>
        <w:tabs>
          <w:tab w:val="left" w:pos="670"/>
          <w:tab w:val="left" w:pos="11624"/>
          <w:tab w:val="left" w:pos="14570"/>
          <w:tab w:val="left" w:pos="15480"/>
        </w:tabs>
        <w:spacing w:before="120"/>
        <w:jc w:val="both"/>
        <w:outlineLvl w:val="0"/>
      </w:pPr>
      <w:r w:rsidRPr="008068AC">
        <w:t>4.7.6.3 Подрядные организации самостоятельно оформляют разрешения (направляют уведомления) на пребывание (осуществление производственной деятельности) работников, эксплуатацию транспортных средств на производственных участках, объектах Общества, расположенных в пределах пограничной зоны Российской Федерации. Включение Кураторами договоров в списки заявок на оформление разрешений (направление уведомлений) работников, не являющихся работниками Общества (Компании), а также транспортных средств, не принадлежащих Обществу (Компании) запрещено.</w:t>
      </w:r>
    </w:p>
    <w:p w14:paraId="1EEFBC32" w14:textId="77777777" w:rsidR="008068AC" w:rsidRPr="008068AC" w:rsidRDefault="008068AC" w:rsidP="0066336E">
      <w:pPr>
        <w:tabs>
          <w:tab w:val="left" w:pos="670"/>
          <w:tab w:val="left" w:pos="11624"/>
          <w:tab w:val="left" w:pos="14570"/>
          <w:tab w:val="left" w:pos="15480"/>
        </w:tabs>
        <w:spacing w:before="120"/>
        <w:jc w:val="both"/>
        <w:outlineLvl w:val="0"/>
        <w:rPr>
          <w:rFonts w:ascii="Arial" w:hAnsi="Arial" w:cs="Arial"/>
          <w:b/>
        </w:rPr>
      </w:pPr>
      <w:r w:rsidRPr="008068AC">
        <w:t>4.7.6.4 Запрещается направление работников, эксплуатация транспортных средств Общества, подрядных организаций без оформленных разрешительных (уведомительных) документов на производственные участки, объекты Общества, расположенные в пределах пограничной зоны Российской Федерации.</w:t>
      </w:r>
    </w:p>
    <w:sectPr w:rsidR="008068AC" w:rsidRPr="008068AC" w:rsidSect="00185AD7">
      <w:headerReference w:type="default" r:id="rId8"/>
      <w:pgSz w:w="11906" w:h="16838"/>
      <w:pgMar w:top="1134" w:right="1021" w:bottom="1134" w:left="1247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6742C" w14:textId="77777777" w:rsidR="007806D3" w:rsidRDefault="007806D3" w:rsidP="00C21065">
      <w:r>
        <w:separator/>
      </w:r>
    </w:p>
  </w:endnote>
  <w:endnote w:type="continuationSeparator" w:id="0">
    <w:p w14:paraId="19F01C22" w14:textId="77777777" w:rsidR="007806D3" w:rsidRDefault="007806D3" w:rsidP="00C2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1A123" w14:textId="77777777" w:rsidR="007806D3" w:rsidRDefault="007806D3" w:rsidP="00C21065">
      <w:r>
        <w:separator/>
      </w:r>
    </w:p>
  </w:footnote>
  <w:footnote w:type="continuationSeparator" w:id="0">
    <w:p w14:paraId="120721A3" w14:textId="77777777" w:rsidR="007806D3" w:rsidRDefault="007806D3" w:rsidP="00C21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713372"/>
      <w:docPartObj>
        <w:docPartGallery w:val="Page Numbers (Top of Page)"/>
        <w:docPartUnique/>
      </w:docPartObj>
    </w:sdtPr>
    <w:sdtEndPr/>
    <w:sdtContent>
      <w:p w14:paraId="635970E9" w14:textId="77777777" w:rsidR="00770932" w:rsidRDefault="0077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C2D">
          <w:rPr>
            <w:noProof/>
          </w:rPr>
          <w:t>2</w:t>
        </w:r>
        <w:r>
          <w:fldChar w:fldCharType="end"/>
        </w:r>
      </w:p>
    </w:sdtContent>
  </w:sdt>
  <w:p w14:paraId="794D9440" w14:textId="77777777" w:rsidR="00770932" w:rsidRDefault="0077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34E84"/>
    <w:multiLevelType w:val="hybridMultilevel"/>
    <w:tmpl w:val="B7246836"/>
    <w:lvl w:ilvl="0" w:tplc="A8F09D18">
      <w:start w:val="1"/>
      <w:numFmt w:val="bullet"/>
      <w:lvlText w:val=""/>
      <w:lvlJc w:val="left"/>
      <w:pPr>
        <w:ind w:left="2147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" w15:restartNumberingAfterBreak="0">
    <w:nsid w:val="326C1C57"/>
    <w:multiLevelType w:val="hybridMultilevel"/>
    <w:tmpl w:val="8500E6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F0798"/>
    <w:multiLevelType w:val="hybridMultilevel"/>
    <w:tmpl w:val="E7B47954"/>
    <w:lvl w:ilvl="0" w:tplc="A8F09D1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B5C0B"/>
    <w:multiLevelType w:val="hybridMultilevel"/>
    <w:tmpl w:val="32241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A34CA"/>
    <w:multiLevelType w:val="hybridMultilevel"/>
    <w:tmpl w:val="FC7009DC"/>
    <w:lvl w:ilvl="0" w:tplc="A8F09D18">
      <w:start w:val="1"/>
      <w:numFmt w:val="bullet"/>
      <w:lvlText w:val=""/>
      <w:lvlJc w:val="left"/>
      <w:pPr>
        <w:ind w:left="139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596B1B16"/>
    <w:multiLevelType w:val="hybridMultilevel"/>
    <w:tmpl w:val="C2B884D6"/>
    <w:lvl w:ilvl="0" w:tplc="0419000F">
      <w:start w:val="1"/>
      <w:numFmt w:val="decimal"/>
      <w:lvlText w:val="%1."/>
      <w:lvlJc w:val="left"/>
      <w:pPr>
        <w:ind w:left="584" w:hanging="360"/>
      </w:p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" w15:restartNumberingAfterBreak="0">
    <w:nsid w:val="59CB11F2"/>
    <w:multiLevelType w:val="hybridMultilevel"/>
    <w:tmpl w:val="312CD094"/>
    <w:lvl w:ilvl="0" w:tplc="A8F09D1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074D9"/>
    <w:multiLevelType w:val="hybridMultilevel"/>
    <w:tmpl w:val="9380FD04"/>
    <w:lvl w:ilvl="0" w:tplc="A8F09D18">
      <w:start w:val="1"/>
      <w:numFmt w:val="bullet"/>
      <w:lvlText w:val=""/>
      <w:lvlJc w:val="left"/>
      <w:pPr>
        <w:ind w:left="2867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6B"/>
    <w:rsid w:val="00006EEA"/>
    <w:rsid w:val="00014C2D"/>
    <w:rsid w:val="00023D44"/>
    <w:rsid w:val="00065A38"/>
    <w:rsid w:val="000D2F79"/>
    <w:rsid w:val="000F156E"/>
    <w:rsid w:val="000F315A"/>
    <w:rsid w:val="00134A03"/>
    <w:rsid w:val="00176CBA"/>
    <w:rsid w:val="001853F7"/>
    <w:rsid w:val="001858E1"/>
    <w:rsid w:val="00185AD7"/>
    <w:rsid w:val="00187279"/>
    <w:rsid w:val="001C1261"/>
    <w:rsid w:val="001F72B9"/>
    <w:rsid w:val="002071E4"/>
    <w:rsid w:val="002159F5"/>
    <w:rsid w:val="00226970"/>
    <w:rsid w:val="00244BC0"/>
    <w:rsid w:val="00247407"/>
    <w:rsid w:val="0026219D"/>
    <w:rsid w:val="002765B7"/>
    <w:rsid w:val="002A007C"/>
    <w:rsid w:val="002A28B2"/>
    <w:rsid w:val="002C43D2"/>
    <w:rsid w:val="002D631F"/>
    <w:rsid w:val="002E757E"/>
    <w:rsid w:val="00307243"/>
    <w:rsid w:val="00326147"/>
    <w:rsid w:val="003547C3"/>
    <w:rsid w:val="0037021A"/>
    <w:rsid w:val="00372B49"/>
    <w:rsid w:val="00391176"/>
    <w:rsid w:val="0039501B"/>
    <w:rsid w:val="003B1A92"/>
    <w:rsid w:val="003B22A4"/>
    <w:rsid w:val="003C44F3"/>
    <w:rsid w:val="0047071A"/>
    <w:rsid w:val="004950B5"/>
    <w:rsid w:val="004A65D4"/>
    <w:rsid w:val="004B1959"/>
    <w:rsid w:val="004C0C62"/>
    <w:rsid w:val="00516853"/>
    <w:rsid w:val="0053745F"/>
    <w:rsid w:val="0056643D"/>
    <w:rsid w:val="005722B8"/>
    <w:rsid w:val="00577B4C"/>
    <w:rsid w:val="00586BD1"/>
    <w:rsid w:val="005B0296"/>
    <w:rsid w:val="005B5639"/>
    <w:rsid w:val="005C5314"/>
    <w:rsid w:val="005D0EEB"/>
    <w:rsid w:val="00617449"/>
    <w:rsid w:val="00631798"/>
    <w:rsid w:val="0066336E"/>
    <w:rsid w:val="00687E0C"/>
    <w:rsid w:val="006A3704"/>
    <w:rsid w:val="006C126B"/>
    <w:rsid w:val="006D6C36"/>
    <w:rsid w:val="006E2874"/>
    <w:rsid w:val="00701EA8"/>
    <w:rsid w:val="007029BF"/>
    <w:rsid w:val="007407F4"/>
    <w:rsid w:val="00745751"/>
    <w:rsid w:val="007507DC"/>
    <w:rsid w:val="00757FA8"/>
    <w:rsid w:val="00764684"/>
    <w:rsid w:val="00770932"/>
    <w:rsid w:val="007806D3"/>
    <w:rsid w:val="00795C56"/>
    <w:rsid w:val="007A592F"/>
    <w:rsid w:val="007C00A5"/>
    <w:rsid w:val="007C0517"/>
    <w:rsid w:val="007C7A08"/>
    <w:rsid w:val="007E5045"/>
    <w:rsid w:val="00801778"/>
    <w:rsid w:val="008068AC"/>
    <w:rsid w:val="00831B23"/>
    <w:rsid w:val="008358B2"/>
    <w:rsid w:val="00835F53"/>
    <w:rsid w:val="008472E5"/>
    <w:rsid w:val="008559C2"/>
    <w:rsid w:val="008914A4"/>
    <w:rsid w:val="008A6E90"/>
    <w:rsid w:val="008B04BB"/>
    <w:rsid w:val="008E6168"/>
    <w:rsid w:val="009071CD"/>
    <w:rsid w:val="009102F6"/>
    <w:rsid w:val="00921ED2"/>
    <w:rsid w:val="009429CC"/>
    <w:rsid w:val="00943CC2"/>
    <w:rsid w:val="009547AE"/>
    <w:rsid w:val="009626CB"/>
    <w:rsid w:val="00966FED"/>
    <w:rsid w:val="0098560A"/>
    <w:rsid w:val="009939B8"/>
    <w:rsid w:val="009A26CC"/>
    <w:rsid w:val="009B09A4"/>
    <w:rsid w:val="009C1D7D"/>
    <w:rsid w:val="009E7E25"/>
    <w:rsid w:val="009F698B"/>
    <w:rsid w:val="00A1623B"/>
    <w:rsid w:val="00A319EF"/>
    <w:rsid w:val="00A4212F"/>
    <w:rsid w:val="00A974B5"/>
    <w:rsid w:val="00AA1B62"/>
    <w:rsid w:val="00AD06C8"/>
    <w:rsid w:val="00AD5BB9"/>
    <w:rsid w:val="00AD7667"/>
    <w:rsid w:val="00B053AD"/>
    <w:rsid w:val="00B059FE"/>
    <w:rsid w:val="00B11377"/>
    <w:rsid w:val="00B11B0C"/>
    <w:rsid w:val="00B5137B"/>
    <w:rsid w:val="00B66F3A"/>
    <w:rsid w:val="00B770F1"/>
    <w:rsid w:val="00B86030"/>
    <w:rsid w:val="00BA2126"/>
    <w:rsid w:val="00BB309B"/>
    <w:rsid w:val="00BC15F5"/>
    <w:rsid w:val="00BC47F1"/>
    <w:rsid w:val="00BD1918"/>
    <w:rsid w:val="00BD3695"/>
    <w:rsid w:val="00BE2106"/>
    <w:rsid w:val="00BF6C43"/>
    <w:rsid w:val="00C073B0"/>
    <w:rsid w:val="00C140BF"/>
    <w:rsid w:val="00C164A7"/>
    <w:rsid w:val="00C21065"/>
    <w:rsid w:val="00C26E06"/>
    <w:rsid w:val="00C47C86"/>
    <w:rsid w:val="00C5619A"/>
    <w:rsid w:val="00C6461D"/>
    <w:rsid w:val="00C66314"/>
    <w:rsid w:val="00C8333F"/>
    <w:rsid w:val="00C87BDC"/>
    <w:rsid w:val="00C9065E"/>
    <w:rsid w:val="00CA75A3"/>
    <w:rsid w:val="00CB4B93"/>
    <w:rsid w:val="00CB7BE3"/>
    <w:rsid w:val="00CD51B3"/>
    <w:rsid w:val="00D025C5"/>
    <w:rsid w:val="00D11300"/>
    <w:rsid w:val="00D117D9"/>
    <w:rsid w:val="00D208C5"/>
    <w:rsid w:val="00D2472D"/>
    <w:rsid w:val="00D334F7"/>
    <w:rsid w:val="00D53DD5"/>
    <w:rsid w:val="00D645DC"/>
    <w:rsid w:val="00D75B95"/>
    <w:rsid w:val="00D80B30"/>
    <w:rsid w:val="00D9044A"/>
    <w:rsid w:val="00D92A37"/>
    <w:rsid w:val="00DC0285"/>
    <w:rsid w:val="00DC2B8E"/>
    <w:rsid w:val="00DE0A59"/>
    <w:rsid w:val="00E10C74"/>
    <w:rsid w:val="00E56933"/>
    <w:rsid w:val="00E77ECD"/>
    <w:rsid w:val="00EB06F1"/>
    <w:rsid w:val="00EE3600"/>
    <w:rsid w:val="00EE4EEB"/>
    <w:rsid w:val="00F033DF"/>
    <w:rsid w:val="00F04350"/>
    <w:rsid w:val="00F32638"/>
    <w:rsid w:val="00F5484B"/>
    <w:rsid w:val="00F61BC6"/>
    <w:rsid w:val="00FC4A59"/>
    <w:rsid w:val="00FE1D80"/>
    <w:rsid w:val="00F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FD42C"/>
  <w15:docId w15:val="{04E826BF-1D24-46CE-8985-D60DA047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1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10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1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0B3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80B3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80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0B3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0B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0B3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0B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rtxtstd">
    <w:name w:val="urtxtstd"/>
    <w:basedOn w:val="a0"/>
    <w:rsid w:val="00C164A7"/>
  </w:style>
  <w:style w:type="character" w:styleId="af">
    <w:name w:val="Placeholder Text"/>
    <w:basedOn w:val="a0"/>
    <w:uiPriority w:val="99"/>
    <w:semiHidden/>
    <w:rsid w:val="008A6E90"/>
    <w:rPr>
      <w:color w:val="808080"/>
    </w:rPr>
  </w:style>
  <w:style w:type="paragraph" w:styleId="af0">
    <w:name w:val="caption"/>
    <w:basedOn w:val="a"/>
    <w:qFormat/>
    <w:rsid w:val="0026219D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DE0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60CE3-B40C-44B0-814C-3C04F18C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Демьянова Татьяна Вячеславовна</dc:creator>
  <cp:lastModifiedBy>Атаманюк Татьяна Александровна</cp:lastModifiedBy>
  <cp:revision>10</cp:revision>
  <dcterms:created xsi:type="dcterms:W3CDTF">2025-08-05T08:25:00Z</dcterms:created>
  <dcterms:modified xsi:type="dcterms:W3CDTF">2025-08-11T03:53:00Z</dcterms:modified>
</cp:coreProperties>
</file>